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Oswald Light" w:cs="Oswald Light" w:eastAsia="Oswald Light" w:hAnsi="Oswald Light"/>
          <w:color w:val="ffffff"/>
          <w:sz w:val="36"/>
          <w:szCs w:val="36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645.0" w:type="dxa"/>
        <w:jc w:val="left"/>
        <w:tblInd w:w="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45"/>
        <w:tblGridChange w:id="0">
          <w:tblGrid>
            <w:gridCol w:w="9645"/>
          </w:tblGrid>
        </w:tblGridChange>
      </w:tblGrid>
      <w:tr>
        <w:trPr>
          <w:cantSplit w:val="0"/>
          <w:trHeight w:val="560" w:hRule="atLeast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left="270" w:firstLine="0"/>
              <w:rPr>
                <w:rFonts w:ascii="Oswald Light" w:cs="Oswald Light" w:eastAsia="Oswald Light" w:hAnsi="Oswald Light"/>
                <w:color w:val="ffffff"/>
                <w:sz w:val="48"/>
                <w:szCs w:val="48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538163" cy="528884"/>
                  <wp:effectExtent b="0" l="0" r="0" t="0"/>
                  <wp:docPr id="7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163" cy="52888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</w:t>
            </w:r>
            <w:r w:rsidDel="00000000" w:rsidR="00000000" w:rsidRPr="00000000">
              <w:rPr>
                <w:rFonts w:ascii="Oswald Light" w:cs="Oswald Light" w:eastAsia="Oswald Light" w:hAnsi="Oswald Light"/>
                <w:color w:val="ffffff"/>
                <w:sz w:val="48"/>
                <w:szCs w:val="48"/>
                <w:rtl w:val="0"/>
              </w:rPr>
              <w:t xml:space="preserve">Cybersecurity</w:t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d6c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1440" w:firstLine="0"/>
              <w:rPr>
                <w:rFonts w:ascii="Oswald Light" w:cs="Oswald Light" w:eastAsia="Oswald Light" w:hAnsi="Oswald Light"/>
                <w:sz w:val="40"/>
                <w:szCs w:val="40"/>
              </w:rPr>
            </w:pPr>
            <w:r w:rsidDel="00000000" w:rsidR="00000000" w:rsidRPr="00000000">
              <w:rPr>
                <w:rFonts w:ascii="Oswald Light" w:cs="Oswald Light" w:eastAsia="Oswald Light" w:hAnsi="Oswald Light"/>
                <w:sz w:val="40"/>
                <w:szCs w:val="40"/>
                <w:rtl w:val="0"/>
              </w:rPr>
              <w:t xml:space="preserve">Module 19 Challenge Submission File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4">
      <w:pPr>
        <w:pStyle w:val="Heading2"/>
        <w:spacing w:line="240" w:lineRule="auto"/>
        <w:jc w:val="center"/>
        <w:rPr>
          <w:b w:val="1"/>
        </w:rPr>
      </w:pPr>
      <w:bookmarkStart w:colFirst="0" w:colLast="0" w:name="_mtlmpuufchm" w:id="0"/>
      <w:bookmarkEnd w:id="0"/>
      <w:r w:rsidDel="00000000" w:rsidR="00000000" w:rsidRPr="00000000">
        <w:rPr>
          <w:rtl w:val="0"/>
        </w:rPr>
        <w:t xml:space="preserve">Let’s Go Splunking!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Make a copy of this document to work in, and then respond to each question below the prompt. Save and submit this completed file as your Challenge deliverable.</w:t>
      </w:r>
    </w:p>
    <w:p w:rsidR="00000000" w:rsidDel="00000000" w:rsidP="00000000" w:rsidRDefault="00000000" w:rsidRPr="00000000" w14:paraId="0000000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3"/>
        <w:rPr>
          <w:b w:val="1"/>
          <w:i w:val="1"/>
          <w:color w:val="45818e"/>
        </w:rPr>
      </w:pPr>
      <w:bookmarkStart w:colFirst="0" w:colLast="0" w:name="_ytunanvpp0bq" w:id="1"/>
      <w:bookmarkEnd w:id="1"/>
      <w:r w:rsidDel="00000000" w:rsidR="00000000" w:rsidRPr="00000000">
        <w:rPr>
          <w:rtl w:val="0"/>
        </w:rPr>
        <w:t xml:space="preserve">Step 1: The Need for Speed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spacing w:after="0" w:line="24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Based on the report you created, what is the approximate date and time of the attack?</w:t>
      </w:r>
    </w:p>
    <w:p w:rsidR="00000000" w:rsidDel="00000000" w:rsidP="00000000" w:rsidRDefault="00000000" w:rsidRPr="00000000" w14:paraId="0000000B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efefef" w:space="0" w:sz="8" w:val="single"/>
          <w:left w:color="efefef" w:space="0" w:sz="8" w:val="single"/>
          <w:bottom w:color="efefef" w:space="0" w:sz="8" w:val="single"/>
          <w:right w:color="efefef" w:space="0" w:sz="8" w:val="single"/>
          <w:insideH w:color="efefef" w:space="0" w:sz="8" w:val="single"/>
          <w:insideV w:color="efefef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spacing w:after="0" w:line="240" w:lineRule="auto"/>
              <w:rPr>
                <w:rFonts w:ascii="Inconsolata" w:cs="Inconsolata" w:eastAsia="Inconsolata" w:hAnsi="Inconsolata"/>
                <w:sz w:val="24"/>
                <w:szCs w:val="24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sz w:val="24"/>
                <w:szCs w:val="24"/>
                <w:rtl w:val="0"/>
              </w:rPr>
              <w:t xml:space="preserve">The attack was launched on February 23, 2020 at 14:30:00</w:t>
            </w:r>
          </w:p>
        </w:tc>
      </w:tr>
    </w:tbl>
    <w:p w:rsidR="00000000" w:rsidDel="00000000" w:rsidP="00000000" w:rsidRDefault="00000000" w:rsidRPr="00000000" w14:paraId="0000000D">
      <w:pPr>
        <w:spacing w:after="0" w:lin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spacing w:after="0" w:line="24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How long did it take your systems to recover? </w:t>
      </w:r>
    </w:p>
    <w:p w:rsidR="00000000" w:rsidDel="00000000" w:rsidP="00000000" w:rsidRDefault="00000000" w:rsidRPr="00000000" w14:paraId="0000000F">
      <w:pPr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efefef" w:space="0" w:sz="8" w:val="single"/>
          <w:left w:color="efefef" w:space="0" w:sz="8" w:val="single"/>
          <w:bottom w:color="efefef" w:space="0" w:sz="8" w:val="single"/>
          <w:right w:color="efefef" w:space="0" w:sz="8" w:val="single"/>
          <w:insideH w:color="efefef" w:space="0" w:sz="8" w:val="single"/>
          <w:insideV w:color="efefef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spacing w:after="0" w:line="240" w:lineRule="auto"/>
              <w:rPr>
                <w:rFonts w:ascii="Inconsolata" w:cs="Inconsolata" w:eastAsia="Inconsolata" w:hAnsi="Inconsolata"/>
                <w:sz w:val="24"/>
                <w:szCs w:val="24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sz w:val="24"/>
                <w:szCs w:val="24"/>
                <w:rtl w:val="0"/>
              </w:rPr>
              <w:t xml:space="preserve">It took the system 8 hours to recover</w:t>
            </w:r>
          </w:p>
        </w:tc>
      </w:tr>
    </w:tbl>
    <w:p w:rsidR="00000000" w:rsidDel="00000000" w:rsidP="00000000" w:rsidRDefault="00000000" w:rsidRPr="00000000" w14:paraId="00000011">
      <w:pPr>
        <w:spacing w:after="0" w:line="240" w:lineRule="auto"/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0" w:lin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Provide a screenshot of your report:</w:t>
      </w:r>
    </w:p>
    <w:p w:rsidR="00000000" w:rsidDel="00000000" w:rsidP="00000000" w:rsidRDefault="00000000" w:rsidRPr="00000000" w14:paraId="00000013">
      <w:pPr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efefef" w:space="0" w:sz="8" w:val="single"/>
          <w:left w:color="efefef" w:space="0" w:sz="8" w:val="single"/>
          <w:bottom w:color="efefef" w:space="0" w:sz="8" w:val="single"/>
          <w:right w:color="efefef" w:space="0" w:sz="8" w:val="single"/>
          <w:insideH w:color="efefef" w:space="0" w:sz="8" w:val="single"/>
          <w:insideV w:color="efefef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spacing w:line="240" w:lineRule="auto"/>
              <w:rPr>
                <w:rFonts w:ascii="Inconsolata" w:cs="Inconsolata" w:eastAsia="Inconsolata" w:hAnsi="Inconsolata"/>
                <w:sz w:val="24"/>
                <w:szCs w:val="24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sz w:val="24"/>
                <w:szCs w:val="24"/>
              </w:rPr>
              <w:drawing>
                <wp:inline distB="114300" distT="114300" distL="114300" distR="114300">
                  <wp:extent cx="16821150" cy="10401300"/>
                  <wp:effectExtent b="0" l="0" r="0" t="0"/>
                  <wp:docPr id="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21150" cy="1040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5">
      <w:pPr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3"/>
        <w:rPr>
          <w:i w:val="1"/>
        </w:rPr>
      </w:pPr>
      <w:bookmarkStart w:colFirst="0" w:colLast="0" w:name="_mm2gdne4fz6" w:id="2"/>
      <w:bookmarkEnd w:id="2"/>
      <w:r w:rsidDel="00000000" w:rsidR="00000000" w:rsidRPr="00000000">
        <w:rPr>
          <w:rtl w:val="0"/>
        </w:rPr>
        <w:t xml:space="preserve">Step 2: Are We Vulnerable?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Provide a screenshot of your report:</w:t>
      </w:r>
    </w:p>
    <w:p w:rsidR="00000000" w:rsidDel="00000000" w:rsidP="00000000" w:rsidRDefault="00000000" w:rsidRPr="00000000" w14:paraId="0000001A">
      <w:pPr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Borders>
          <w:top w:color="efefef" w:space="0" w:sz="8" w:val="single"/>
          <w:left w:color="efefef" w:space="0" w:sz="8" w:val="single"/>
          <w:bottom w:color="efefef" w:space="0" w:sz="8" w:val="single"/>
          <w:right w:color="efefef" w:space="0" w:sz="8" w:val="single"/>
          <w:insideH w:color="efefef" w:space="0" w:sz="8" w:val="single"/>
          <w:insideV w:color="efefef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spacing w:line="240" w:lineRule="auto"/>
              <w:rPr>
                <w:rFonts w:ascii="Inconsolata" w:cs="Inconsolata" w:eastAsia="Inconsolata" w:hAnsi="Inconsolata"/>
                <w:sz w:val="24"/>
                <w:szCs w:val="24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sz w:val="24"/>
                <w:szCs w:val="24"/>
              </w:rPr>
              <w:drawing>
                <wp:inline distB="114300" distT="114300" distL="114300" distR="114300">
                  <wp:extent cx="17640300" cy="11944350"/>
                  <wp:effectExtent b="0" l="0" r="0" t="0"/>
                  <wp:docPr id="3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40300" cy="119443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spacing w:line="240" w:lineRule="auto"/>
              <w:rPr>
                <w:rFonts w:ascii="Inconsolata" w:cs="Inconsolata" w:eastAsia="Inconsolata" w:hAnsi="Inconsolata"/>
                <w:sz w:val="24"/>
                <w:szCs w:val="24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sz w:val="24"/>
                <w:szCs w:val="24"/>
              </w:rPr>
              <w:drawing>
                <wp:inline distB="114300" distT="114300" distL="114300" distR="114300">
                  <wp:extent cx="15716250" cy="12782550"/>
                  <wp:effectExtent b="0" l="0" r="0" t="0"/>
                  <wp:docPr id="11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16250" cy="127825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spacing w:line="240" w:lineRule="auto"/>
              <w:rPr>
                <w:rFonts w:ascii="Inconsolata" w:cs="Inconsolata" w:eastAsia="Inconsolata" w:hAnsi="Inconsolata"/>
                <w:sz w:val="24"/>
                <w:szCs w:val="24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sz w:val="24"/>
                <w:szCs w:val="24"/>
              </w:rPr>
              <w:drawing>
                <wp:inline distB="114300" distT="114300" distL="114300" distR="114300">
                  <wp:extent cx="15640050" cy="12782550"/>
                  <wp:effectExtent b="0" l="0" r="0" t="0"/>
                  <wp:docPr id="6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40050" cy="127825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spacing w:line="240" w:lineRule="auto"/>
              <w:rPr>
                <w:rFonts w:ascii="Inconsolata" w:cs="Inconsolata" w:eastAsia="Inconsolata" w:hAnsi="Inconsolata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F">
      <w:pPr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Provide a screenshot showing that the alert has been created: </w:t>
      </w:r>
    </w:p>
    <w:p w:rsidR="00000000" w:rsidDel="00000000" w:rsidP="00000000" w:rsidRDefault="00000000" w:rsidRPr="00000000" w14:paraId="00000021">
      <w:pPr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Borders>
          <w:top w:color="efefef" w:space="0" w:sz="8" w:val="single"/>
          <w:left w:color="efefef" w:space="0" w:sz="8" w:val="single"/>
          <w:bottom w:color="efefef" w:space="0" w:sz="8" w:val="single"/>
          <w:right w:color="efefef" w:space="0" w:sz="8" w:val="single"/>
          <w:insideH w:color="efefef" w:space="0" w:sz="8" w:val="single"/>
          <w:insideV w:color="efefef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spacing w:line="240" w:lineRule="auto"/>
              <w:rPr>
                <w:rFonts w:ascii="Inconsolata" w:cs="Inconsolata" w:eastAsia="Inconsolata" w:hAnsi="Inconsolata"/>
                <w:sz w:val="24"/>
                <w:szCs w:val="24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sz w:val="24"/>
                <w:szCs w:val="24"/>
              </w:rPr>
              <w:drawing>
                <wp:inline distB="114300" distT="114300" distL="114300" distR="114300">
                  <wp:extent cx="15640050" cy="12782550"/>
                  <wp:effectExtent b="0" l="0" r="0" t="0"/>
                  <wp:docPr id="13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40050" cy="127825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spacing w:line="240" w:lineRule="auto"/>
              <w:rPr>
                <w:rFonts w:ascii="Inconsolata" w:cs="Inconsolata" w:eastAsia="Inconsolata" w:hAnsi="Inconsolata"/>
                <w:sz w:val="24"/>
                <w:szCs w:val="24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sz w:val="24"/>
                <w:szCs w:val="24"/>
              </w:rPr>
              <w:drawing>
                <wp:inline distB="114300" distT="114300" distL="114300" distR="114300">
                  <wp:extent cx="15640050" cy="12782550"/>
                  <wp:effectExtent b="0" l="0" r="0" t="0"/>
                  <wp:docPr id="9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40050" cy="127825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spacing w:line="240" w:lineRule="auto"/>
              <w:rPr>
                <w:rFonts w:ascii="Inconsolata" w:cs="Inconsolata" w:eastAsia="Inconsolata" w:hAnsi="Inconsolata"/>
                <w:sz w:val="24"/>
                <w:szCs w:val="24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sz w:val="24"/>
                <w:szCs w:val="24"/>
              </w:rPr>
              <w:drawing>
                <wp:inline distB="114300" distT="114300" distL="114300" distR="114300">
                  <wp:extent cx="15640050" cy="12782550"/>
                  <wp:effectExtent b="0" l="0" r="0" t="0"/>
                  <wp:docPr id="10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40050" cy="127825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spacing w:line="240" w:lineRule="auto"/>
              <w:rPr>
                <w:rFonts w:ascii="Inconsolata" w:cs="Inconsolata" w:eastAsia="Inconsolata" w:hAnsi="Inconsolata"/>
                <w:sz w:val="24"/>
                <w:szCs w:val="24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sz w:val="24"/>
                <w:szCs w:val="24"/>
              </w:rPr>
              <w:drawing>
                <wp:inline distB="114300" distT="114300" distL="114300" distR="114300">
                  <wp:extent cx="15640050" cy="12782550"/>
                  <wp:effectExtent b="0" l="0" r="0" t="0"/>
                  <wp:docPr id="1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40050" cy="127825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6">
      <w:pPr>
        <w:spacing w:line="240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240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3"/>
        <w:spacing w:line="240" w:lineRule="auto"/>
        <w:rPr>
          <w:i w:val="1"/>
        </w:rPr>
      </w:pPr>
      <w:bookmarkStart w:colFirst="0" w:colLast="0" w:name="_5bw1kbsyccgg" w:id="3"/>
      <w:bookmarkEnd w:id="3"/>
      <w:r w:rsidDel="00000000" w:rsidR="00000000" w:rsidRPr="00000000">
        <w:rPr>
          <w:rtl w:val="0"/>
        </w:rPr>
        <w:t xml:space="preserve">Step 3: Drawing the (Base)line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2"/>
        </w:numPr>
        <w:spacing w:line="24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When did the brute force attack occur?</w:t>
      </w:r>
    </w:p>
    <w:p w:rsidR="00000000" w:rsidDel="00000000" w:rsidP="00000000" w:rsidRDefault="00000000" w:rsidRPr="00000000" w14:paraId="0000002B">
      <w:pPr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Borders>
          <w:top w:color="efefef" w:space="0" w:sz="8" w:val="single"/>
          <w:left w:color="efefef" w:space="0" w:sz="8" w:val="single"/>
          <w:bottom w:color="efefef" w:space="0" w:sz="8" w:val="single"/>
          <w:right w:color="efefef" w:space="0" w:sz="8" w:val="single"/>
          <w:insideH w:color="efefef" w:space="0" w:sz="8" w:val="single"/>
          <w:insideV w:color="efefef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spacing w:line="240" w:lineRule="auto"/>
              <w:rPr>
                <w:rFonts w:ascii="Inconsolata" w:cs="Inconsolata" w:eastAsia="Inconsolata" w:hAnsi="Inconsolata"/>
                <w:sz w:val="24"/>
                <w:szCs w:val="24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sz w:val="24"/>
                <w:szCs w:val="24"/>
                <w:rtl w:val="0"/>
              </w:rPr>
              <w:t xml:space="preserve">The brute force attack occurred between 9:00 AM and 1:00 PM on February 21, 2020. </w:t>
            </w:r>
          </w:p>
        </w:tc>
      </w:tr>
    </w:tbl>
    <w:p w:rsidR="00000000" w:rsidDel="00000000" w:rsidP="00000000" w:rsidRDefault="00000000" w:rsidRPr="00000000" w14:paraId="0000002D">
      <w:pPr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2"/>
        </w:numPr>
        <w:spacing w:line="24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Determine a baseline of normal activity and a threshold that would alert if a brute force attack is occurring:</w:t>
      </w:r>
    </w:p>
    <w:p w:rsidR="00000000" w:rsidDel="00000000" w:rsidP="00000000" w:rsidRDefault="00000000" w:rsidRPr="00000000" w14:paraId="0000002F">
      <w:pPr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Borders>
          <w:top w:color="efefef" w:space="0" w:sz="8" w:val="single"/>
          <w:left w:color="efefef" w:space="0" w:sz="8" w:val="single"/>
          <w:bottom w:color="efefef" w:space="0" w:sz="8" w:val="single"/>
          <w:right w:color="efefef" w:space="0" w:sz="8" w:val="single"/>
          <w:insideH w:color="efefef" w:space="0" w:sz="8" w:val="single"/>
          <w:insideV w:color="efefef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spacing w:line="240" w:lineRule="auto"/>
              <w:rPr>
                <w:rFonts w:ascii="Inconsolata" w:cs="Inconsolata" w:eastAsia="Inconsolata" w:hAnsi="Inconsolata"/>
                <w:sz w:val="24"/>
                <w:szCs w:val="24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sz w:val="24"/>
                <w:szCs w:val="24"/>
                <w:rtl w:val="0"/>
              </w:rPr>
              <w:t xml:space="preserve">Normal levels of failed login attempts usually range from 6 to 20 per hour. However, during the attack, there was a significant increase in the number of failed login attempts, with counts of 124, 101, 121, 95, and 123 recorded in each hour. As a reference, a baseline of 25 failed login attempts per hour is considered normal, and any increase beyond 50 attempts per hour will trigger an alert.</w:t>
            </w:r>
          </w:p>
        </w:tc>
      </w:tr>
    </w:tbl>
    <w:p w:rsidR="00000000" w:rsidDel="00000000" w:rsidP="00000000" w:rsidRDefault="00000000" w:rsidRPr="00000000" w14:paraId="00000031">
      <w:pPr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2"/>
        </w:numPr>
        <w:spacing w:line="24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Provide a screenshot showing that the alert has been created:</w:t>
      </w:r>
    </w:p>
    <w:p w:rsidR="00000000" w:rsidDel="00000000" w:rsidP="00000000" w:rsidRDefault="00000000" w:rsidRPr="00000000" w14:paraId="00000033">
      <w:pPr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Borders>
          <w:top w:color="efefef" w:space="0" w:sz="8" w:val="single"/>
          <w:left w:color="efefef" w:space="0" w:sz="8" w:val="single"/>
          <w:bottom w:color="efefef" w:space="0" w:sz="8" w:val="single"/>
          <w:right w:color="efefef" w:space="0" w:sz="8" w:val="single"/>
          <w:insideH w:color="efefef" w:space="0" w:sz="8" w:val="single"/>
          <w:insideV w:color="efefef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spacing w:line="240" w:lineRule="auto"/>
              <w:rPr>
                <w:rFonts w:ascii="Inconsolata" w:cs="Inconsolata" w:eastAsia="Inconsolata" w:hAnsi="Inconsolata"/>
                <w:sz w:val="24"/>
                <w:szCs w:val="24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sz w:val="24"/>
                <w:szCs w:val="24"/>
              </w:rPr>
              <w:drawing>
                <wp:inline distB="114300" distT="114300" distL="114300" distR="114300">
                  <wp:extent cx="15640050" cy="12782550"/>
                  <wp:effectExtent b="0" l="0" r="0" t="0"/>
                  <wp:docPr id="5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40050" cy="127825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spacing w:line="240" w:lineRule="auto"/>
              <w:rPr>
                <w:rFonts w:ascii="Inconsolata" w:cs="Inconsolata" w:eastAsia="Inconsolata" w:hAnsi="Inconsolata"/>
                <w:sz w:val="24"/>
                <w:szCs w:val="24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sz w:val="24"/>
                <w:szCs w:val="24"/>
              </w:rPr>
              <w:drawing>
                <wp:inline distB="114300" distT="114300" distL="114300" distR="114300">
                  <wp:extent cx="15640050" cy="12782550"/>
                  <wp:effectExtent b="0" l="0" r="0" t="0"/>
                  <wp:docPr id="8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40050" cy="127825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spacing w:line="240" w:lineRule="auto"/>
              <w:rPr>
                <w:rFonts w:ascii="Inconsolata" w:cs="Inconsolata" w:eastAsia="Inconsolata" w:hAnsi="Inconsolata"/>
                <w:sz w:val="24"/>
                <w:szCs w:val="24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sz w:val="24"/>
                <w:szCs w:val="24"/>
              </w:rPr>
              <w:drawing>
                <wp:inline distB="114300" distT="114300" distL="114300" distR="114300">
                  <wp:extent cx="15640050" cy="12782550"/>
                  <wp:effectExtent b="0" l="0" r="0" t="0"/>
                  <wp:docPr id="1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40050" cy="127825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7">
            <w:pPr>
              <w:spacing w:line="240" w:lineRule="auto"/>
              <w:rPr>
                <w:rFonts w:ascii="Inconsolata" w:cs="Inconsolata" w:eastAsia="Inconsolata" w:hAnsi="Inconsolata"/>
                <w:sz w:val="26"/>
                <w:szCs w:val="26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sz w:val="26"/>
                <w:szCs w:val="26"/>
              </w:rPr>
              <w:drawing>
                <wp:inline distB="114300" distT="114300" distL="114300" distR="114300">
                  <wp:extent cx="15640050" cy="12782550"/>
                  <wp:effectExtent b="0" l="0" r="0" t="0"/>
                  <wp:docPr id="2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40050" cy="127825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8">
      <w:pPr>
        <w:spacing w:line="240" w:lineRule="auto"/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color w:val="24292f"/>
          <w:sz w:val="14"/>
          <w:szCs w:val="14"/>
          <w:highlight w:val="white"/>
          <w:rtl w:val="0"/>
        </w:rPr>
        <w:t xml:space="preserve">© 2022 Trilogy Education Services, a 2U, Inc. brand. All Rights Reserved.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Inconsolata">
    <w:embedRegular w:fontKey="{00000000-0000-0000-0000-000000000000}" r:id="rId1" w:subsetted="0"/>
    <w:embedBold w:fontKey="{00000000-0000-0000-0000-000000000000}" r:id="rId2" w:subsetted="0"/>
  </w:font>
  <w:font w:name="Oswald Light">
    <w:embedRegular w:fontKey="{00000000-0000-0000-0000-000000000000}" r:id="rId3" w:subsetted="0"/>
    <w:embedBold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="240" w:lineRule="auto"/>
      <w:jc w:val="center"/>
    </w:pPr>
    <w:rPr>
      <w:b w:val="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="240" w:lineRule="auto"/>
    </w:pPr>
    <w:rPr>
      <w:b w:val="1"/>
      <w:color w:val="45818e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9.png"/><Relationship Id="rId10" Type="http://schemas.openxmlformats.org/officeDocument/2006/relationships/image" Target="media/image11.png"/><Relationship Id="rId13" Type="http://schemas.openxmlformats.org/officeDocument/2006/relationships/image" Target="media/image13.png"/><Relationship Id="rId12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8.png"/><Relationship Id="rId14" Type="http://schemas.openxmlformats.org/officeDocument/2006/relationships/image" Target="media/image2.png"/><Relationship Id="rId17" Type="http://schemas.openxmlformats.org/officeDocument/2006/relationships/image" Target="media/image7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18" Type="http://schemas.openxmlformats.org/officeDocument/2006/relationships/image" Target="media/image6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Inconsolata-regular.ttf"/><Relationship Id="rId2" Type="http://schemas.openxmlformats.org/officeDocument/2006/relationships/font" Target="fonts/Inconsolata-bold.ttf"/><Relationship Id="rId3" Type="http://schemas.openxmlformats.org/officeDocument/2006/relationships/font" Target="fonts/OswaldLight-regular.ttf"/><Relationship Id="rId4" Type="http://schemas.openxmlformats.org/officeDocument/2006/relationships/font" Target="fonts/OswaldLight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